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仿宋_GB2312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highlight w:val="none"/>
          <w:lang w:eastAsia="zh-CN"/>
        </w:rPr>
        <w:t>附件</w:t>
      </w:r>
      <w:r>
        <w:rPr>
          <w:rFonts w:hint="eastAsia" w:eastAsia="仿宋_GB2312"/>
          <w:sz w:val="32"/>
          <w:highlight w:val="none"/>
          <w:lang w:val="en-US" w:eastAsia="zh-CN"/>
        </w:rPr>
        <w:t>3</w:t>
      </w:r>
    </w:p>
    <w:p>
      <w:pPr>
        <w:jc w:val="center"/>
        <w:rPr>
          <w:rFonts w:hint="eastAsia" w:eastAsia="仿宋_GB2312"/>
          <w:sz w:val="32"/>
          <w:highlight w:val="none"/>
        </w:rPr>
      </w:pPr>
    </w:p>
    <w:p>
      <w:pPr>
        <w:jc w:val="center"/>
        <w:rPr>
          <w:rFonts w:hint="eastAsia" w:eastAsia="仿宋_GB2312"/>
          <w:sz w:val="32"/>
          <w:highlight w:val="none"/>
        </w:rPr>
      </w:pPr>
    </w:p>
    <w:p>
      <w:pPr>
        <w:jc w:val="center"/>
        <w:rPr>
          <w:rFonts w:eastAsia="仿宋_GB2312"/>
          <w:highlight w:val="none"/>
        </w:rPr>
      </w:pPr>
    </w:p>
    <w:p>
      <w:pPr>
        <w:spacing w:line="300" w:lineRule="auto"/>
        <w:jc w:val="center"/>
        <w:rPr>
          <w:rFonts w:ascii="黑体" w:hAnsi="黑体" w:eastAsia="黑体"/>
          <w:b/>
          <w:bCs/>
          <w:spacing w:val="40"/>
          <w:sz w:val="52"/>
          <w:szCs w:val="52"/>
          <w:highlight w:val="none"/>
        </w:rPr>
      </w:pPr>
      <w:r>
        <w:rPr>
          <w:rFonts w:hint="eastAsia" w:ascii="黑体" w:hAnsi="黑体" w:eastAsia="黑体"/>
          <w:b/>
          <w:bCs/>
          <w:spacing w:val="40"/>
          <w:sz w:val="52"/>
          <w:szCs w:val="52"/>
          <w:highlight w:val="none"/>
          <w:lang w:eastAsia="zh-CN"/>
        </w:rPr>
        <w:t>福州大学法学院</w:t>
      </w:r>
      <w:r>
        <w:rPr>
          <w:rFonts w:hint="eastAsia" w:ascii="黑体" w:hAnsi="黑体" w:eastAsia="黑体"/>
          <w:b/>
          <w:bCs/>
          <w:spacing w:val="40"/>
          <w:sz w:val="52"/>
          <w:szCs w:val="52"/>
          <w:highlight w:val="none"/>
        </w:rPr>
        <w:t>本科教育教学研究项目</w:t>
      </w:r>
      <w:r>
        <w:rPr>
          <w:rFonts w:hint="eastAsia" w:ascii="黑体" w:hAnsi="黑体" w:eastAsia="黑体"/>
          <w:b/>
          <w:bCs/>
          <w:spacing w:val="40"/>
          <w:sz w:val="52"/>
          <w:szCs w:val="52"/>
          <w:highlight w:val="none"/>
          <w:lang w:eastAsia="zh-CN"/>
        </w:rPr>
        <w:t>申报</w:t>
      </w:r>
      <w:r>
        <w:rPr>
          <w:rFonts w:hint="eastAsia" w:ascii="黑体" w:hAnsi="黑体" w:eastAsia="黑体"/>
          <w:b/>
          <w:bCs/>
          <w:spacing w:val="40"/>
          <w:sz w:val="52"/>
          <w:szCs w:val="52"/>
          <w:highlight w:val="none"/>
        </w:rPr>
        <w:t>书</w:t>
      </w:r>
    </w:p>
    <w:p>
      <w:pPr>
        <w:spacing w:line="72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黑体"/>
          <w:highlight w:val="none"/>
        </w:rPr>
      </w:pPr>
    </w:p>
    <w:p>
      <w:pPr>
        <w:spacing w:before="156" w:beforeLines="50" w:after="156" w:afterLines="50"/>
        <w:rPr>
          <w:rFonts w:eastAsia="仿宋_GB2312"/>
          <w:sz w:val="32"/>
          <w:highlight w:val="none"/>
        </w:rPr>
      </w:pP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sz w:val="32"/>
          <w:highlight w:val="none"/>
          <w:u w:val="single"/>
        </w:rPr>
      </w:pPr>
      <w:r>
        <w:rPr>
          <w:rFonts w:hint="eastAsia" w:eastAsia="仿宋_GB2312"/>
          <w:sz w:val="32"/>
          <w:highlight w:val="none"/>
        </w:rPr>
        <w:t>项目名称</w:t>
      </w:r>
      <w:r>
        <w:rPr>
          <w:rFonts w:hint="eastAsia" w:eastAsia="仿宋_GB2312"/>
          <w:sz w:val="32"/>
          <w:highlight w:val="none"/>
          <w:u w:val="single"/>
        </w:rPr>
        <w:t xml:space="preserve">                                       </w:t>
      </w: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项目负责人</w:t>
      </w:r>
      <w:r>
        <w:rPr>
          <w:rFonts w:hint="eastAsia" w:eastAsia="仿宋_GB2312"/>
          <w:sz w:val="32"/>
          <w:highlight w:val="none"/>
          <w:u w:val="single"/>
        </w:rPr>
        <w:t xml:space="preserve">                                     </w:t>
      </w: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i/>
          <w:iCs/>
          <w:sz w:val="32"/>
          <w:highlight w:val="none"/>
          <w:u w:val="single"/>
        </w:rPr>
      </w:pPr>
      <w:r>
        <w:rPr>
          <w:rFonts w:hint="eastAsia" w:eastAsia="仿宋_GB2312"/>
          <w:sz w:val="32"/>
          <w:highlight w:val="none"/>
        </w:rPr>
        <w:t>项目</w:t>
      </w:r>
      <w:r>
        <w:rPr>
          <w:rFonts w:hint="eastAsia" w:eastAsia="仿宋_GB2312"/>
          <w:sz w:val="32"/>
          <w:highlight w:val="none"/>
          <w:lang w:eastAsia="zh-CN"/>
        </w:rPr>
        <w:t>所在</w:t>
      </w:r>
      <w:r>
        <w:rPr>
          <w:rFonts w:hint="eastAsia" w:eastAsia="仿宋_GB2312"/>
          <w:sz w:val="32"/>
          <w:highlight w:val="none"/>
          <w:lang w:val="en-US" w:eastAsia="zh-CN"/>
        </w:rPr>
        <w:t xml:space="preserve">教研室 </w:t>
      </w:r>
      <w:r>
        <w:rPr>
          <w:rFonts w:hint="eastAsia" w:eastAsia="仿宋_GB2312"/>
          <w:sz w:val="32"/>
          <w:highlight w:val="none"/>
          <w:u w:val="single"/>
        </w:rPr>
        <w:t xml:space="preserve">                             </w:t>
      </w:r>
    </w:p>
    <w:p>
      <w:pPr>
        <w:spacing w:before="156" w:beforeLines="50" w:after="156" w:afterLines="50" w:line="720" w:lineRule="auto"/>
        <w:ind w:firstLine="320" w:firstLineChars="10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填表时间</w:t>
      </w:r>
      <w:r>
        <w:rPr>
          <w:rFonts w:hint="eastAsia" w:eastAsia="仿宋_GB2312"/>
          <w:sz w:val="32"/>
          <w:highlight w:val="none"/>
          <w:u w:val="single"/>
        </w:rPr>
        <w:t xml:space="preserve">                                       </w:t>
      </w:r>
    </w:p>
    <w:p>
      <w:pPr>
        <w:rPr>
          <w:rFonts w:hint="eastAsia" w:eastAsia="仿宋_GB2312"/>
          <w:sz w:val="32"/>
          <w:highlight w:val="none"/>
        </w:rPr>
      </w:pPr>
    </w:p>
    <w:p>
      <w:pPr>
        <w:rPr>
          <w:rFonts w:eastAsia="仿宋_GB2312"/>
          <w:sz w:val="32"/>
          <w:highlight w:val="none"/>
        </w:rPr>
      </w:pPr>
    </w:p>
    <w:p>
      <w:pPr>
        <w:spacing w:after="156" w:afterLines="50"/>
        <w:jc w:val="center"/>
        <w:rPr>
          <w:rFonts w:ascii="宋体" w:hAnsi="宋体"/>
          <w:sz w:val="32"/>
          <w:highlight w:val="none"/>
        </w:rPr>
      </w:pPr>
      <w:r>
        <w:rPr>
          <w:rFonts w:hint="eastAsia" w:ascii="宋体" w:hAnsi="宋体"/>
          <w:sz w:val="32"/>
          <w:highlight w:val="none"/>
          <w:lang w:eastAsia="zh-CN"/>
        </w:rPr>
        <w:t>法学院教学办</w:t>
      </w:r>
      <w:r>
        <w:rPr>
          <w:rFonts w:hint="eastAsia" w:ascii="宋体" w:hAnsi="宋体"/>
          <w:sz w:val="32"/>
          <w:highlight w:val="none"/>
        </w:rPr>
        <w:t>制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  <w:highlight w:val="none"/>
        </w:rPr>
      </w:pPr>
      <w:r>
        <w:rPr>
          <w:rFonts w:hint="eastAsia" w:ascii="楷体_GB2312" w:hAnsi="宋体" w:eastAsia="楷体_GB2312"/>
          <w:sz w:val="36"/>
          <w:highlight w:val="none"/>
          <w:lang w:val="en-US" w:eastAsia="zh-CN"/>
        </w:rPr>
        <w:t>2022</w:t>
      </w:r>
      <w:r>
        <w:rPr>
          <w:rFonts w:hint="eastAsia" w:ascii="楷体_GB2312" w:hAnsi="宋体" w:eastAsia="楷体_GB2312"/>
          <w:sz w:val="36"/>
          <w:highlight w:val="none"/>
        </w:rPr>
        <w:t>年</w:t>
      </w:r>
      <w:r>
        <w:rPr>
          <w:rFonts w:hint="eastAsia" w:ascii="楷体_GB2312" w:hAnsi="宋体" w:eastAsia="楷体_GB2312"/>
          <w:sz w:val="36"/>
          <w:highlight w:val="none"/>
          <w:lang w:val="en-US" w:eastAsia="zh-CN"/>
        </w:rPr>
        <w:t>9</w:t>
      </w:r>
      <w:r>
        <w:rPr>
          <w:rFonts w:hint="eastAsia" w:ascii="楷体_GB2312" w:hAnsi="宋体" w:eastAsia="楷体_GB2312"/>
          <w:sz w:val="36"/>
          <w:highlight w:val="none"/>
        </w:rPr>
        <w:t>月</w:t>
      </w:r>
    </w:p>
    <w:p>
      <w:pPr>
        <w:spacing w:line="420" w:lineRule="exact"/>
        <w:rPr>
          <w:rFonts w:ascii="华文仿宋" w:hAnsi="宋体" w:eastAsia="华文仿宋"/>
          <w:b/>
          <w:sz w:val="44"/>
          <w:szCs w:val="44"/>
          <w:highlight w:val="none"/>
        </w:rPr>
      </w:pPr>
    </w:p>
    <w:p>
      <w:pPr>
        <w:spacing w:line="240" w:lineRule="auto"/>
        <w:jc w:val="center"/>
        <w:rPr>
          <w:rFonts w:hint="eastAsia" w:ascii="黑体" w:hAnsi="黑体" w:eastAsia="黑体"/>
          <w:b/>
          <w:sz w:val="44"/>
          <w:szCs w:val="4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黑体" w:hAnsi="黑体" w:eastAsia="黑体"/>
          <w:b/>
          <w:sz w:val="44"/>
          <w:szCs w:val="44"/>
          <w:highlight w:val="none"/>
        </w:rPr>
      </w:pPr>
    </w:p>
    <w:p>
      <w:pPr>
        <w:spacing w:line="240" w:lineRule="auto"/>
        <w:jc w:val="center"/>
        <w:rPr>
          <w:rFonts w:ascii="黑体" w:hAnsi="黑体" w:eastAsia="黑体"/>
          <w:b/>
          <w:sz w:val="44"/>
          <w:szCs w:val="44"/>
          <w:highlight w:val="none"/>
        </w:rPr>
      </w:pPr>
      <w:r>
        <w:rPr>
          <w:rFonts w:hint="eastAsia" w:ascii="黑体" w:hAnsi="黑体" w:eastAsia="黑体"/>
          <w:b/>
          <w:sz w:val="44"/>
          <w:szCs w:val="44"/>
          <w:highlight w:val="none"/>
        </w:rPr>
        <w:t>填表说明</w:t>
      </w:r>
    </w:p>
    <w:p>
      <w:pPr>
        <w:spacing w:line="360" w:lineRule="auto"/>
        <w:ind w:firstLine="555"/>
        <w:rPr>
          <w:rFonts w:ascii="仿宋_GB2312" w:hAnsi="宋体" w:eastAsia="仿宋_GB2312"/>
          <w:sz w:val="24"/>
          <w:highlight w:val="none"/>
        </w:rPr>
      </w:pPr>
    </w:p>
    <w:p>
      <w:pPr>
        <w:spacing w:line="360" w:lineRule="auto"/>
        <w:ind w:firstLine="555"/>
        <w:rPr>
          <w:rFonts w:hint="eastAsia" w:ascii="仿宋_GB2312" w:hAnsi="宋体" w:eastAsia="仿宋_GB2312"/>
          <w:sz w:val="30"/>
          <w:highlight w:val="none"/>
        </w:rPr>
      </w:pPr>
      <w:r>
        <w:rPr>
          <w:rFonts w:hint="eastAsia" w:ascii="仿宋_GB2312" w:hAnsi="宋体" w:eastAsia="仿宋_GB2312"/>
          <w:sz w:val="30"/>
          <w:highlight w:val="none"/>
          <w:lang w:eastAsia="zh-CN"/>
        </w:rPr>
        <w:t>一</w:t>
      </w:r>
      <w:r>
        <w:rPr>
          <w:rFonts w:hint="eastAsia" w:ascii="仿宋_GB2312" w:hAnsi="宋体" w:eastAsia="仿宋_GB2312"/>
          <w:sz w:val="30"/>
          <w:highlight w:val="none"/>
        </w:rPr>
        <w:t>、凡递交的</w:t>
      </w:r>
      <w:r>
        <w:rPr>
          <w:rFonts w:hint="eastAsia" w:ascii="仿宋_GB2312" w:hAnsi="宋体" w:eastAsia="仿宋_GB2312"/>
          <w:sz w:val="30"/>
          <w:highlight w:val="none"/>
          <w:lang w:eastAsia="zh-CN"/>
        </w:rPr>
        <w:t>申报</w:t>
      </w:r>
      <w:r>
        <w:rPr>
          <w:rFonts w:hint="eastAsia" w:ascii="仿宋_GB2312" w:hAnsi="宋体" w:eastAsia="仿宋_GB2312"/>
          <w:sz w:val="30"/>
          <w:highlight w:val="none"/>
        </w:rPr>
        <w:t>书一律不退还，请项目组自行留底。</w:t>
      </w:r>
    </w:p>
    <w:p>
      <w:pPr>
        <w:spacing w:line="360" w:lineRule="auto"/>
        <w:ind w:firstLine="555"/>
        <w:rPr>
          <w:rFonts w:hint="eastAsia" w:ascii="仿宋_GB2312" w:hAnsi="宋体" w:eastAsia="仿宋_GB2312"/>
          <w:sz w:val="30"/>
          <w:highlight w:val="none"/>
          <w:lang w:eastAsia="zh-CN"/>
        </w:rPr>
      </w:pPr>
      <w:r>
        <w:rPr>
          <w:rFonts w:hint="eastAsia" w:ascii="仿宋_GB2312" w:hAnsi="宋体" w:eastAsia="仿宋_GB2312"/>
          <w:sz w:val="30"/>
          <w:highlight w:val="none"/>
          <w:lang w:eastAsia="zh-CN"/>
        </w:rPr>
        <w:t>二、本科教育类项目按高等教育人才培养工作主要领域填写项目分类，分为：“大思政”教育，基础学科人才培养，新工科，新医科，新农科，新文科，创新创业教育，教育教学数字化，教师教育，教学质量评价改革，教学综合改革，其他。</w:t>
      </w:r>
    </w:p>
    <w:p>
      <w:pPr>
        <w:spacing w:line="360" w:lineRule="auto"/>
        <w:ind w:firstLine="555"/>
        <w:rPr>
          <w:rFonts w:hint="eastAsia" w:ascii="仿宋_GB2312" w:hAnsi="宋体" w:eastAsia="仿宋_GB2312"/>
          <w:sz w:val="30"/>
          <w:highlight w:val="none"/>
          <w:lang w:eastAsia="zh-CN"/>
        </w:rPr>
      </w:pPr>
      <w:r>
        <w:rPr>
          <w:rFonts w:hint="eastAsia" w:ascii="仿宋_GB2312" w:hAnsi="宋体" w:eastAsia="仿宋_GB2312"/>
          <w:sz w:val="30"/>
          <w:highlight w:val="none"/>
          <w:lang w:eastAsia="zh-CN"/>
        </w:rPr>
        <w:t>三、特设专项参照本科教育类项目填写项目分类。</w:t>
      </w:r>
    </w:p>
    <w:p>
      <w:pPr>
        <w:spacing w:line="360" w:lineRule="auto"/>
        <w:ind w:firstLine="555"/>
        <w:rPr>
          <w:rFonts w:hint="eastAsia" w:ascii="仿宋_GB2312" w:hAnsi="宋体" w:eastAsia="仿宋_GB2312"/>
          <w:sz w:val="30"/>
          <w:highlight w:val="none"/>
          <w:lang w:val="en-US" w:eastAsia="zh-CN"/>
        </w:rPr>
      </w:pPr>
    </w:p>
    <w:p>
      <w:pPr>
        <w:spacing w:line="360" w:lineRule="auto"/>
        <w:ind w:firstLine="555"/>
        <w:rPr>
          <w:rFonts w:hint="eastAsia" w:ascii="仿宋_GB2312" w:hAnsi="宋体" w:eastAsia="仿宋_GB2312"/>
          <w:sz w:val="30"/>
          <w:highlight w:val="none"/>
          <w:lang w:val="en-US" w:eastAsia="zh-CN"/>
        </w:rPr>
      </w:pPr>
    </w:p>
    <w:p>
      <w:pPr>
        <w:spacing w:line="360" w:lineRule="auto"/>
        <w:ind w:firstLine="555"/>
        <w:rPr>
          <w:rFonts w:hint="default" w:ascii="仿宋_GB2312" w:hAnsi="宋体" w:eastAsia="仿宋_GB2312"/>
          <w:sz w:val="30"/>
          <w:highlight w:val="none"/>
          <w:lang w:val="en-US" w:eastAsia="zh-CN"/>
        </w:rPr>
      </w:pPr>
    </w:p>
    <w:p>
      <w:pPr>
        <w:spacing w:line="360" w:lineRule="auto"/>
        <w:ind w:firstLine="555"/>
        <w:rPr>
          <w:rFonts w:hint="eastAsia" w:eastAsia="黑体"/>
          <w:sz w:val="32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360" w:lineRule="auto"/>
        <w:ind w:firstLine="555"/>
        <w:rPr>
          <w:rFonts w:ascii="仿宋_GB2312" w:hAnsi="宋体" w:eastAsia="仿宋_GB2312"/>
          <w:sz w:val="30"/>
          <w:highlight w:val="none"/>
        </w:rPr>
      </w:pPr>
      <w:r>
        <w:rPr>
          <w:rFonts w:hint="eastAsia" w:eastAsia="黑体"/>
          <w:sz w:val="32"/>
          <w:highlight w:val="none"/>
        </w:rPr>
        <w:t>一、基本数据表</w:t>
      </w:r>
    </w:p>
    <w:tbl>
      <w:tblPr>
        <w:tblStyle w:val="6"/>
        <w:tblW w:w="94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07"/>
        <w:gridCol w:w="850"/>
        <w:gridCol w:w="142"/>
        <w:gridCol w:w="827"/>
        <w:gridCol w:w="165"/>
        <w:gridCol w:w="567"/>
        <w:gridCol w:w="654"/>
        <w:gridCol w:w="1159"/>
        <w:gridCol w:w="861"/>
        <w:gridCol w:w="728"/>
        <w:gridCol w:w="424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7918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8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主持</w:t>
            </w:r>
            <w:r>
              <w:rPr>
                <w:rFonts w:hint="eastAsia"/>
                <w:highlight w:val="none"/>
              </w:rPr>
              <w:t>人姓名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  <w:r>
              <w:rPr>
                <w:rFonts w:hint="eastAsia"/>
                <w:highlight w:val="none"/>
                <w:lang w:val="en-US" w:eastAsia="zh-CN"/>
              </w:rPr>
              <w:t>技术</w:t>
            </w:r>
            <w:r>
              <w:rPr>
                <w:rFonts w:hint="eastAsia"/>
                <w:highlight w:val="none"/>
              </w:rPr>
              <w:t>职称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工作单位</w:t>
            </w:r>
          </w:p>
        </w:tc>
        <w:tc>
          <w:tcPr>
            <w:tcW w:w="255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最后</w:t>
            </w:r>
          </w:p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学历</w:t>
            </w:r>
          </w:p>
        </w:tc>
        <w:tc>
          <w:tcPr>
            <w:tcW w:w="2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rPr>
                <w:rFonts w:hint="eastAsia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15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近三年讲授的专业核心课程/实践课程</w:t>
            </w:r>
          </w:p>
        </w:tc>
        <w:tc>
          <w:tcPr>
            <w:tcW w:w="791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目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成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员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学历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职称</w:t>
            </w:r>
            <w:r>
              <w:rPr>
                <w:rFonts w:hint="eastAsia"/>
                <w:highlight w:val="none"/>
                <w:lang w:val="en-US" w:eastAsia="zh-CN"/>
              </w:rPr>
              <w:t>/职务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部门/学院（系）</w:t>
            </w: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研究专长</w:t>
            </w:r>
            <w:r>
              <w:rPr>
                <w:rFonts w:hint="eastAsia"/>
                <w:highlight w:val="none"/>
                <w:lang w:val="en-US" w:eastAsia="zh-CN"/>
              </w:rPr>
              <w:t>/所教学科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完成时间</w:t>
            </w:r>
          </w:p>
        </w:tc>
        <w:tc>
          <w:tcPr>
            <w:tcW w:w="7918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</w:tbl>
    <w:p>
      <w:pPr>
        <w:spacing w:line="480" w:lineRule="auto"/>
        <w:rPr>
          <w:rFonts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二、</w:t>
      </w:r>
      <w:r>
        <w:rPr>
          <w:rFonts w:hint="eastAsia" w:eastAsia="黑体"/>
          <w:sz w:val="32"/>
          <w:highlight w:val="none"/>
          <w:lang w:eastAsia="zh-CN"/>
        </w:rPr>
        <w:t>项目研究设计与论证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1" w:hRule="atLeast"/>
          <w:jc w:val="center"/>
        </w:trPr>
        <w:tc>
          <w:tcPr>
            <w:tcW w:w="965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1.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研究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背景、意义与思路；2.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研究目标、内容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和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方法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；3.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研究重点、难点和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创新点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研究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进度安排。（字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数不超过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000字，可另行加页）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hint="eastAsia" w:eastAsia="黑体"/>
          <w:sz w:val="32"/>
          <w:highlight w:val="none"/>
        </w:rPr>
      </w:pPr>
    </w:p>
    <w:p>
      <w:pPr>
        <w:jc w:val="left"/>
        <w:rPr>
          <w:rFonts w:hint="eastAsia"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三、</w:t>
      </w:r>
      <w:r>
        <w:rPr>
          <w:rFonts w:hint="eastAsia" w:eastAsia="黑体"/>
          <w:sz w:val="32"/>
          <w:highlight w:val="none"/>
          <w:lang w:eastAsia="zh-CN"/>
        </w:rPr>
        <w:t>研究</w:t>
      </w:r>
      <w:r>
        <w:rPr>
          <w:rFonts w:hint="eastAsia" w:eastAsia="黑体"/>
          <w:sz w:val="32"/>
          <w:highlight w:val="none"/>
        </w:rPr>
        <w:t>任务</w:t>
      </w:r>
      <w:r>
        <w:rPr>
          <w:rFonts w:hint="eastAsia" w:eastAsia="黑体"/>
          <w:sz w:val="32"/>
          <w:highlight w:val="none"/>
          <w:lang w:eastAsia="zh-CN"/>
        </w:rPr>
        <w:t>分解</w:t>
      </w:r>
      <w:r>
        <w:rPr>
          <w:rFonts w:hint="eastAsia" w:eastAsia="黑体"/>
          <w:sz w:val="32"/>
          <w:highlight w:val="none"/>
        </w:rPr>
        <w:t>清单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2169"/>
        <w:gridCol w:w="20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eastAsia="zh-CN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eastAsia="zh-CN"/>
              </w:rPr>
              <w:t>研究内容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eastAsia="zh-CN"/>
              </w:rPr>
              <w:t>完成时间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eastAsia="zh-CN"/>
              </w:rPr>
              <w:t>预期成果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val="en-US" w:eastAsia="zh-CN"/>
              </w:rPr>
              <w:t>/效益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2"/>
                <w:highlight w:val="none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eastAsia="黑体"/>
          <w:spacing w:val="-20"/>
          <w:sz w:val="32"/>
          <w:highlight w:val="none"/>
        </w:rPr>
      </w:pPr>
      <w:r>
        <w:rPr>
          <w:rFonts w:hint="eastAsia" w:eastAsia="黑体"/>
          <w:sz w:val="32"/>
          <w:highlight w:val="none"/>
          <w:lang w:val="en-US" w:eastAsia="zh-CN"/>
        </w:rPr>
        <w:t>四</w:t>
      </w:r>
      <w:r>
        <w:rPr>
          <w:rFonts w:hint="eastAsia" w:eastAsia="黑体"/>
          <w:sz w:val="32"/>
          <w:highlight w:val="none"/>
        </w:rPr>
        <w:t>、</w:t>
      </w:r>
      <w:r>
        <w:rPr>
          <w:rFonts w:hint="eastAsia" w:eastAsia="黑体"/>
          <w:spacing w:val="-20"/>
          <w:sz w:val="32"/>
          <w:highlight w:val="none"/>
        </w:rPr>
        <w:t>完成</w:t>
      </w:r>
      <w:r>
        <w:rPr>
          <w:rFonts w:hint="eastAsia" w:eastAsia="黑体"/>
          <w:spacing w:val="-20"/>
          <w:sz w:val="32"/>
          <w:highlight w:val="none"/>
          <w:lang w:eastAsia="zh-CN"/>
        </w:rPr>
        <w:t>研究</w:t>
      </w:r>
      <w:r>
        <w:rPr>
          <w:rFonts w:hint="eastAsia" w:eastAsia="黑体"/>
          <w:spacing w:val="-20"/>
          <w:sz w:val="32"/>
          <w:highlight w:val="none"/>
        </w:rPr>
        <w:t>的条件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  <w:jc w:val="center"/>
        </w:trPr>
        <w:tc>
          <w:tcPr>
            <w:tcW w:w="964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完成研究任务条件保障，包括研究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项目是否列入学校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、学院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教学改革规划和工作重点，是否具备实施条件，对实施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研究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是否提供政策和经费保障。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  <w:lang w:val="en-US" w:eastAsia="zh-CN"/>
        </w:rPr>
        <w:t>五</w:t>
      </w:r>
      <w:r>
        <w:rPr>
          <w:rFonts w:hint="eastAsia" w:eastAsia="黑体"/>
          <w:sz w:val="32"/>
          <w:highlight w:val="none"/>
        </w:rPr>
        <w:t>、项目论证意见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9" w:hRule="atLeast"/>
          <w:jc w:val="center"/>
        </w:trPr>
        <w:tc>
          <w:tcPr>
            <w:tcW w:w="9459" w:type="dxa"/>
            <w:noWrap w:val="0"/>
            <w:vAlign w:val="top"/>
          </w:tcPr>
          <w:p>
            <w:pPr>
              <w:spacing w:line="360" w:lineRule="exact"/>
              <w:rPr>
                <w:rFonts w:hint="eastAsia" w:eastAsia="黑体"/>
                <w:sz w:val="32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组织的专家论证意见要点。</w:t>
            </w:r>
          </w:p>
        </w:tc>
      </w:tr>
    </w:tbl>
    <w:p>
      <w:pPr>
        <w:jc w:val="left"/>
        <w:rPr>
          <w:rFonts w:hint="eastAsia" w:eastAsia="黑体"/>
          <w:sz w:val="32"/>
          <w:highlight w:val="none"/>
          <w:lang w:val="en-US" w:eastAsia="zh-CN"/>
        </w:rPr>
      </w:pPr>
    </w:p>
    <w:p>
      <w:pPr>
        <w:jc w:val="left"/>
        <w:rPr>
          <w:rFonts w:hint="eastAsia" w:eastAsia="黑体"/>
          <w:sz w:val="32"/>
          <w:highlight w:val="none"/>
          <w:lang w:val="en-US" w:eastAsia="zh-CN"/>
        </w:rPr>
      </w:pPr>
    </w:p>
    <w:p>
      <w:pPr>
        <w:jc w:val="left"/>
        <w:rPr>
          <w:rFonts w:hint="eastAsia" w:eastAsia="黑体"/>
          <w:sz w:val="32"/>
          <w:highlight w:val="none"/>
          <w:lang w:val="en-US" w:eastAsia="zh-CN"/>
        </w:rPr>
      </w:pPr>
    </w:p>
    <w:p>
      <w:pPr>
        <w:jc w:val="left"/>
        <w:rPr>
          <w:rFonts w:hint="eastAsia" w:eastAsia="黑体"/>
          <w:sz w:val="32"/>
          <w:highlight w:val="none"/>
          <w:lang w:val="en-US" w:eastAsia="zh-CN"/>
        </w:rPr>
      </w:pPr>
    </w:p>
    <w:p>
      <w:pPr>
        <w:jc w:val="left"/>
        <w:rPr>
          <w:rFonts w:hint="eastAsia" w:eastAsia="黑体"/>
          <w:sz w:val="32"/>
          <w:highlight w:val="none"/>
          <w:lang w:val="en-US" w:eastAsia="zh-CN"/>
        </w:rPr>
      </w:pPr>
    </w:p>
    <w:p>
      <w:pPr>
        <w:jc w:val="left"/>
        <w:rPr>
          <w:rFonts w:hint="eastAsia" w:eastAsia="黑体"/>
          <w:sz w:val="32"/>
          <w:highlight w:val="none"/>
          <w:lang w:val="en-US" w:eastAsia="zh-CN"/>
        </w:rPr>
      </w:pPr>
    </w:p>
    <w:p>
      <w:pPr>
        <w:jc w:val="left"/>
        <w:rPr>
          <w:rFonts w:hint="eastAsia" w:eastAsia="黑体"/>
          <w:sz w:val="32"/>
          <w:highlight w:val="none"/>
          <w:lang w:val="en-US" w:eastAsia="zh-CN"/>
        </w:rPr>
      </w:pPr>
    </w:p>
    <w:p>
      <w:pPr>
        <w:jc w:val="left"/>
        <w:rPr>
          <w:rFonts w:hint="eastAsia" w:eastAsia="黑体"/>
          <w:sz w:val="32"/>
          <w:highlight w:val="none"/>
          <w:lang w:val="en-US" w:eastAsia="zh-CN"/>
        </w:rPr>
      </w:pPr>
    </w:p>
    <w:p>
      <w:pPr>
        <w:jc w:val="left"/>
        <w:rPr>
          <w:rFonts w:hint="eastAsia" w:eastAsia="黑体"/>
          <w:sz w:val="32"/>
          <w:highlight w:val="none"/>
          <w:lang w:val="en-US" w:eastAsia="zh-CN"/>
        </w:rPr>
      </w:pPr>
    </w:p>
    <w:p>
      <w:pPr>
        <w:jc w:val="left"/>
        <w:rPr>
          <w:rFonts w:hint="eastAsia" w:eastAsia="黑体"/>
          <w:sz w:val="32"/>
          <w:highlight w:val="none"/>
          <w:lang w:val="en-US" w:eastAsia="zh-CN"/>
        </w:rPr>
      </w:pPr>
    </w:p>
    <w:p>
      <w:pPr>
        <w:jc w:val="left"/>
        <w:rPr>
          <w:rFonts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  <w:lang w:val="en-US" w:eastAsia="zh-CN"/>
        </w:rPr>
        <w:t>六</w:t>
      </w:r>
      <w:r>
        <w:rPr>
          <w:rFonts w:hint="eastAsia" w:eastAsia="黑体"/>
          <w:sz w:val="32"/>
          <w:highlight w:val="none"/>
        </w:rPr>
        <w:t>、单位意见</w:t>
      </w:r>
    </w:p>
    <w:tbl>
      <w:tblPr>
        <w:tblStyle w:val="6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1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highlight w:val="none"/>
              </w:rPr>
            </w:pPr>
            <w:r>
              <w:rPr>
                <w:rFonts w:hint="eastAsia" w:eastAsia="黑体"/>
                <w:sz w:val="24"/>
                <w:highlight w:val="none"/>
                <w:lang w:eastAsia="zh-CN"/>
              </w:rPr>
              <w:t>法学院</w:t>
            </w:r>
            <w:r>
              <w:rPr>
                <w:rFonts w:hint="eastAsia" w:eastAsia="黑体"/>
                <w:sz w:val="24"/>
                <w:highlight w:val="none"/>
              </w:rPr>
              <w:t>意见</w:t>
            </w:r>
          </w:p>
        </w:tc>
        <w:tc>
          <w:tcPr>
            <w:tcW w:w="8536" w:type="dxa"/>
            <w:noWrap w:val="0"/>
            <w:vAlign w:val="bottom"/>
          </w:tcPr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ind w:right="420"/>
              <w:rPr>
                <w:highlight w:val="none"/>
              </w:rPr>
            </w:pPr>
          </w:p>
          <w:p>
            <w:pPr>
              <w:jc w:val="right"/>
              <w:rPr>
                <w:highlight w:val="none"/>
              </w:rPr>
            </w:pPr>
          </w:p>
          <w:p>
            <w:pPr>
              <w:wordWrap w:val="0"/>
              <w:ind w:right="1155" w:firstLine="3255" w:firstLineChars="15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负责人：                     （盖章）</w:t>
            </w:r>
          </w:p>
          <w:p>
            <w:pPr>
              <w:jc w:val="right"/>
              <w:rPr>
                <w:highlight w:val="none"/>
              </w:rPr>
            </w:pPr>
          </w:p>
          <w:p>
            <w:pPr>
              <w:wordWrap w:val="0"/>
              <w:ind w:right="21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  月   日</w:t>
            </w:r>
          </w:p>
          <w:p>
            <w:pPr>
              <w:jc w:val="right"/>
              <w:rPr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TlkZmJhNThkYzA5YmY1YTFhODk2MjEzYzZjZWIifQ=="/>
  </w:docVars>
  <w:rsids>
    <w:rsidRoot w:val="00000000"/>
    <w:rsid w:val="0722051C"/>
    <w:rsid w:val="09D973F0"/>
    <w:rsid w:val="0C1D64A5"/>
    <w:rsid w:val="0E8A515C"/>
    <w:rsid w:val="12371C48"/>
    <w:rsid w:val="134B233C"/>
    <w:rsid w:val="169E6378"/>
    <w:rsid w:val="175270A9"/>
    <w:rsid w:val="19CD2500"/>
    <w:rsid w:val="1BF82BF8"/>
    <w:rsid w:val="1FE12A7F"/>
    <w:rsid w:val="235D5DB8"/>
    <w:rsid w:val="248C2B3B"/>
    <w:rsid w:val="26066C21"/>
    <w:rsid w:val="29E928DF"/>
    <w:rsid w:val="2C6E36FC"/>
    <w:rsid w:val="2FB6543E"/>
    <w:rsid w:val="31B5583E"/>
    <w:rsid w:val="385F1115"/>
    <w:rsid w:val="39981C2C"/>
    <w:rsid w:val="44D64F57"/>
    <w:rsid w:val="45C76CD8"/>
    <w:rsid w:val="4DD2503B"/>
    <w:rsid w:val="52A336C4"/>
    <w:rsid w:val="554A15B9"/>
    <w:rsid w:val="5B0168DC"/>
    <w:rsid w:val="5FC86A66"/>
    <w:rsid w:val="63B42118"/>
    <w:rsid w:val="64D83748"/>
    <w:rsid w:val="64FA6D20"/>
    <w:rsid w:val="6612117C"/>
    <w:rsid w:val="66F316E2"/>
    <w:rsid w:val="68916546"/>
    <w:rsid w:val="6B71764B"/>
    <w:rsid w:val="6C4113E3"/>
    <w:rsid w:val="71CA611F"/>
    <w:rsid w:val="747B5DF7"/>
    <w:rsid w:val="750660FE"/>
    <w:rsid w:val="758E55DA"/>
    <w:rsid w:val="785532A8"/>
    <w:rsid w:val="789D458E"/>
    <w:rsid w:val="790F6B0E"/>
    <w:rsid w:val="7B5932D2"/>
    <w:rsid w:val="7B83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9378</Words>
  <Characters>9583</Characters>
  <Lines>0</Lines>
  <Paragraphs>0</Paragraphs>
  <TotalTime>1</TotalTime>
  <ScaleCrop>false</ScaleCrop>
  <LinksUpToDate>false</LinksUpToDate>
  <CharactersWithSpaces>9993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2022-10-12T06:21:00Z</dcterms:created>
  <dc:creator>15260</dc:creator>
  <cp:lastModifiedBy>fzu-law</cp:lastModifiedBy>
  <cp:lastPrinted>2022-10-14T02:16:00Z</cp:lastPrinted>
  <dcterms:modified xsi:type="dcterms:W3CDTF">2022-10-17T09:23:00Z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33EF28B1C431403D89F4E67E713BD274</vt:lpwstr>
  </property>
</Properties>
</file>